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72" w:rsidRDefault="009020E7">
      <w:pPr>
        <w:spacing w:after="26"/>
        <w:ind w:left="10" w:right="21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Муниципальное казенное общеобразовательное учреждение </w:t>
      </w:r>
    </w:p>
    <w:p w:rsidR="00AA2572" w:rsidRDefault="009020E7">
      <w:pPr>
        <w:spacing w:after="0"/>
        <w:ind w:left="10" w:right="205" w:hanging="10"/>
        <w:jc w:val="center"/>
      </w:pP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Имисская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средняя общеобразовательная школа №13» </w:t>
      </w:r>
    </w:p>
    <w:p w:rsidR="00AA2572" w:rsidRDefault="009020E7">
      <w:pPr>
        <w:spacing w:after="221"/>
      </w:pPr>
      <w:r>
        <w:rPr>
          <w:rFonts w:ascii="Times New Roman" w:eastAsia="Times New Roman" w:hAnsi="Times New Roman" w:cs="Times New Roman"/>
        </w:rPr>
        <w:t xml:space="preserve"> </w:t>
      </w:r>
    </w:p>
    <w:p w:rsidR="00AA2572" w:rsidRDefault="009020E7">
      <w:pPr>
        <w:spacing w:after="0"/>
        <w:ind w:left="619" w:right="61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393192</wp:posOffset>
            </wp:positionH>
            <wp:positionV relativeFrom="paragraph">
              <wp:posOffset>-26161</wp:posOffset>
            </wp:positionV>
            <wp:extent cx="3628644" cy="1467612"/>
            <wp:effectExtent l="0" t="0" r="0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8644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AA2572" w:rsidRDefault="009020E7">
      <w:pPr>
        <w:spacing w:after="0"/>
        <w:ind w:left="619" w:right="615"/>
        <w:jc w:val="center"/>
      </w:pPr>
      <w:r>
        <w:t xml:space="preserve"> </w:t>
      </w:r>
    </w:p>
    <w:p w:rsidR="00AA2572" w:rsidRDefault="009020E7">
      <w:pPr>
        <w:spacing w:after="80"/>
        <w:ind w:left="619" w:right="615"/>
        <w:jc w:val="center"/>
      </w:pPr>
      <w:r>
        <w:t xml:space="preserve"> </w:t>
      </w:r>
    </w:p>
    <w:p w:rsidR="00AA2572" w:rsidRDefault="009020E7">
      <w:pPr>
        <w:spacing w:after="31"/>
        <w:ind w:left="629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УТВЕРЖДЕН приказом № 89-ОД от 08.12.2023 г. </w:t>
      </w:r>
    </w:p>
    <w:p w:rsidR="00AA2572" w:rsidRDefault="009020E7">
      <w:pPr>
        <w:spacing w:after="0"/>
        <w:ind w:left="629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Имисской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СОШ № 13 «О создании центра образования естественно – </w:t>
      </w:r>
      <w:r>
        <w:rPr>
          <w:rFonts w:ascii="Times New Roman" w:eastAsia="Times New Roman" w:hAnsi="Times New Roman" w:cs="Times New Roman"/>
          <w:b/>
          <w:sz w:val="27"/>
        </w:rPr>
        <w:t xml:space="preserve">научной и технологической направленностей «Точка роста» на базе МКОУ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Имисской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СОШ № 13</w:t>
      </w:r>
      <w:r>
        <w:rPr>
          <w:sz w:val="28"/>
        </w:rPr>
        <w:t xml:space="preserve">    </w:t>
      </w:r>
      <w:r>
        <w:t xml:space="preserve"> </w:t>
      </w:r>
    </w:p>
    <w:p w:rsidR="00AA2572" w:rsidRDefault="009020E7">
      <w:pPr>
        <w:spacing w:after="0"/>
        <w:ind w:left="619"/>
      </w:pPr>
      <w:r>
        <w:t xml:space="preserve"> </w:t>
      </w:r>
    </w:p>
    <w:p w:rsidR="00AA2572" w:rsidRDefault="009020E7">
      <w:pPr>
        <w:spacing w:after="268"/>
      </w:pPr>
      <w:r>
        <w:t xml:space="preserve"> </w:t>
      </w:r>
    </w:p>
    <w:p w:rsidR="00AA2572" w:rsidRDefault="009020E7">
      <w:pPr>
        <w:spacing w:after="26"/>
        <w:ind w:right="13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A2572" w:rsidRDefault="009020E7">
      <w:pPr>
        <w:spacing w:after="29"/>
        <w:ind w:left="10" w:right="20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</w:p>
    <w:p w:rsidR="00AA2572" w:rsidRDefault="009020E7">
      <w:pPr>
        <w:spacing w:after="29"/>
        <w:ind w:left="10" w:right="20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учебно-воспитательных, внеурочных и социокультурных мероприятий </w:t>
      </w:r>
    </w:p>
    <w:p w:rsidR="00AA2572" w:rsidRDefault="009020E7">
      <w:pPr>
        <w:spacing w:after="29"/>
        <w:ind w:left="10" w:right="20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Центре образования естественно-</w:t>
      </w:r>
      <w:r>
        <w:rPr>
          <w:rFonts w:ascii="Times New Roman" w:eastAsia="Times New Roman" w:hAnsi="Times New Roman" w:cs="Times New Roman"/>
          <w:b/>
          <w:sz w:val="28"/>
        </w:rPr>
        <w:t xml:space="preserve">научной и технологической направленностей «Точка роста» </w:t>
      </w:r>
    </w:p>
    <w:p w:rsidR="00AA2572" w:rsidRDefault="009020E7">
      <w:pPr>
        <w:spacing w:after="0"/>
        <w:ind w:left="10" w:right="20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2F024A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2F024A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:rsidR="00AA2572" w:rsidRDefault="009020E7">
      <w:pPr>
        <w:spacing w:after="0"/>
        <w:ind w:right="13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563" w:type="dxa"/>
        <w:tblInd w:w="5" w:type="dxa"/>
        <w:tblCellMar>
          <w:top w:w="8" w:type="dxa"/>
          <w:left w:w="108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636"/>
        <w:gridCol w:w="3764"/>
        <w:gridCol w:w="4631"/>
        <w:gridCol w:w="1987"/>
        <w:gridCol w:w="1553"/>
        <w:gridCol w:w="1992"/>
      </w:tblGrid>
      <w:tr w:rsidR="00AA2572">
        <w:trPr>
          <w:trHeight w:val="80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№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Наименование мероприятия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Краткое содержание мероприятия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Категория участников мероприятия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Сроки проведения мероприятия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Ответственный за реализацию мероприятия </w:t>
            </w:r>
          </w:p>
        </w:tc>
      </w:tr>
      <w:tr w:rsidR="00AA2572">
        <w:trPr>
          <w:trHeight w:val="5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9020E7">
            <w:pPr>
              <w:spacing w:after="0"/>
              <w:ind w:right="36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9020E7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</w:tr>
      <w:tr w:rsidR="00AA2572">
        <w:trPr>
          <w:trHeight w:val="80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1.1.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30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школы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август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4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Центра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по УВР  </w:t>
            </w:r>
          </w:p>
        </w:tc>
      </w:tr>
      <w:tr w:rsidR="00AA2572">
        <w:trPr>
          <w:trHeight w:val="53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1.2.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Планирование работы  центра на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>-202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учебный год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Составление и утверждение плана на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sz w:val="23"/>
              </w:rPr>
              <w:t>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учебный год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П</w:t>
            </w:r>
            <w:r>
              <w:rPr>
                <w:rFonts w:ascii="Times New Roman" w:eastAsia="Times New Roman" w:hAnsi="Times New Roman" w:cs="Times New Roman"/>
                <w:sz w:val="23"/>
              </w:rPr>
              <w:t>едагоги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август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педагоги Центра </w:t>
            </w:r>
          </w:p>
        </w:tc>
      </w:tr>
      <w:tr w:rsidR="00AA2572">
        <w:trPr>
          <w:trHeight w:val="10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1.3.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Реализация общеобразовательных программ по предметным областям «Физика», « Биология», «Химия»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Проведение уроков в соответствии с утверждённым расписанием в обновленных кабинетах с использованием нового учебного оборудования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Педагоги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3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учебного года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по УВР </w:t>
            </w:r>
          </w:p>
        </w:tc>
      </w:tr>
    </w:tbl>
    <w:p w:rsidR="00AA2572" w:rsidRDefault="00AA2572">
      <w:pPr>
        <w:spacing w:after="0"/>
        <w:ind w:left="-1133" w:right="211"/>
      </w:pPr>
    </w:p>
    <w:tbl>
      <w:tblPr>
        <w:tblStyle w:val="TableGrid"/>
        <w:tblW w:w="14563" w:type="dxa"/>
        <w:tblInd w:w="5" w:type="dxa"/>
        <w:tblCellMar>
          <w:top w:w="8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28"/>
        <w:gridCol w:w="3620"/>
        <w:gridCol w:w="4429"/>
        <w:gridCol w:w="1979"/>
        <w:gridCol w:w="1519"/>
        <w:gridCol w:w="2388"/>
      </w:tblGrid>
      <w:tr w:rsidR="00AA2572">
        <w:trPr>
          <w:trHeight w:val="18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1.4.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1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Организация набора детей в кружки внеурочной деятельности и дополнительного образования Центра образования «Точка Роста» 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Презентация кружков и  объединений, список обучающихся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дополнительного образования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Сентябрь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П</w:t>
            </w:r>
            <w:r>
              <w:rPr>
                <w:rFonts w:ascii="Times New Roman" w:eastAsia="Times New Roman" w:hAnsi="Times New Roman" w:cs="Times New Roman"/>
                <w:sz w:val="23"/>
              </w:rPr>
              <w:t>едагогипредметники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заместитель директора по ВР, родители (законные представители) </w:t>
            </w:r>
          </w:p>
        </w:tc>
      </w:tr>
      <w:tr w:rsidR="00AA2572">
        <w:trPr>
          <w:trHeight w:val="10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1.5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Реализация курсов внеурочной деятельности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Курсы внеурочной деятельности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дополнительного образования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по УВР Педагоги центра </w:t>
            </w:r>
          </w:p>
        </w:tc>
      </w:tr>
      <w:tr w:rsidR="00AA2572">
        <w:trPr>
          <w:trHeight w:val="10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1.6.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Проектная деятельность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Разработка и реализация индивидуальных и групповых проектов, участие в научно - практических конференциях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Педагоги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4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Центра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по УВР Педагоги центра </w:t>
            </w:r>
          </w:p>
        </w:tc>
      </w:tr>
      <w:tr w:rsidR="00AA2572">
        <w:trPr>
          <w:trHeight w:val="80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1.7.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Повышение квалификации педагогов Центра образования «Точка Роста»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Повышение квалификации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сентябрь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З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аместитель </w:t>
            </w:r>
          </w:p>
          <w:p w:rsidR="00AA2572" w:rsidRDefault="009020E7">
            <w:pPr>
              <w:spacing w:after="0"/>
              <w:ind w:left="2" w:right="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директора по УВР </w:t>
            </w:r>
          </w:p>
        </w:tc>
      </w:tr>
      <w:tr w:rsidR="00AA2572">
        <w:trPr>
          <w:trHeight w:val="80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1.8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Круглый стол «Формула успеха».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38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Практика использования оборудования центра Семинар-практикум для учителей школы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центра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Май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2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уководитель Центра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по УВР </w:t>
            </w:r>
          </w:p>
        </w:tc>
      </w:tr>
      <w:tr w:rsidR="00AA2572">
        <w:trPr>
          <w:trHeight w:val="8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1.9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Отчёт -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презентация о работе центра Подведение итогов работы центра за год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Подведение итогов работы за год, определение целей и задач на следующий год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Июнь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уководитель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A2572">
        <w:trPr>
          <w:trHeight w:val="552"/>
        </w:trPr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Учебно-воспитательные мероприятия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AA2572">
        <w:trPr>
          <w:trHeight w:val="15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2.1.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Организация и проведение школьного этапа Всероссийской олимпиады школьников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Организация работы с мотивированными обучающимися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обучающиеся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сентябрь - октябрь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0"/>
              <w:ind w:left="2" w:right="22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Куратор по работе с одаренными детьми </w:t>
            </w:r>
          </w:p>
        </w:tc>
      </w:tr>
      <w:tr w:rsidR="00AA2572">
        <w:trPr>
          <w:trHeight w:val="15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2.2.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Работа Школьного научного общества «ИКАР»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Работа секций Школьного научного общества, организация и проведение конференций, школьный этап «Шаги в науку»; участие в районном этапе «Новое поколение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Курагинского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района».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Члены школьного научного общества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течение учебного года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0"/>
              <w:ind w:left="2" w:right="22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Куратор по работе с одаренными детьми  </w:t>
            </w:r>
          </w:p>
        </w:tc>
      </w:tr>
    </w:tbl>
    <w:p w:rsidR="00AA2572" w:rsidRDefault="00AA2572">
      <w:pPr>
        <w:spacing w:after="0"/>
        <w:ind w:left="-1133" w:right="211"/>
      </w:pPr>
    </w:p>
    <w:tbl>
      <w:tblPr>
        <w:tblStyle w:val="TableGrid"/>
        <w:tblW w:w="14563" w:type="dxa"/>
        <w:tblInd w:w="5" w:type="dxa"/>
        <w:tblLayout w:type="fixed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27"/>
        <w:gridCol w:w="3703"/>
        <w:gridCol w:w="4418"/>
        <w:gridCol w:w="1874"/>
        <w:gridCol w:w="1559"/>
        <w:gridCol w:w="2382"/>
      </w:tblGrid>
      <w:tr w:rsidR="00AA2572" w:rsidTr="002F024A">
        <w:trPr>
          <w:trHeight w:val="27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 </w:t>
            </w:r>
          </w:p>
        </w:tc>
      </w:tr>
      <w:tr w:rsidR="00AA2572" w:rsidTr="002F024A">
        <w:trPr>
          <w:trHeight w:val="212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2.3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Участие в конкурсах и конференциях различного уровня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Организация сотрудничества совместной проектной и исследовательской деятельности школьников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предметники, 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right="1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0" w:line="247" w:lineRule="auto"/>
              <w:ind w:left="2" w:right="25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Куратор по работе с одаренными детьми  </w:t>
            </w:r>
          </w:p>
          <w:p w:rsidR="00AA2572" w:rsidRDefault="009020E7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Учителя центра </w:t>
            </w:r>
          </w:p>
        </w:tc>
      </w:tr>
      <w:tr w:rsidR="00AA2572" w:rsidTr="002F024A">
        <w:trPr>
          <w:trHeight w:val="186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2.4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Мастер-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классы педагогов центра «Точка роста» по вопросам преподавания физики, химии, биологии с использованием  современного оборудования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AA2572" w:rsidRDefault="009020E7">
            <w:pPr>
              <w:spacing w:after="0"/>
              <w:ind w:left="2" w:right="2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Посещение уроков с последующим анализом и самоанализом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Учителя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предметники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right="1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Заместитель </w:t>
            </w:r>
          </w:p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директора по </w:t>
            </w:r>
          </w:p>
          <w:p w:rsidR="00AA2572" w:rsidRDefault="009020E7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УВР </w:t>
            </w:r>
          </w:p>
          <w:p w:rsidR="00AA2572" w:rsidRDefault="009020E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Учителя центра </w:t>
            </w:r>
          </w:p>
        </w:tc>
      </w:tr>
      <w:tr w:rsidR="00AA2572" w:rsidTr="002F024A">
        <w:trPr>
          <w:trHeight w:val="159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2.5.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Неделя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естественноматематического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цикла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Проведение мероприятий в рамках недели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Учителя ЕМЦ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Апрель 202</w:t>
            </w:r>
            <w:r w:rsidR="002F024A">
              <w:rPr>
                <w:rFonts w:ascii="Times New Roman" w:eastAsia="Times New Roman" w:hAnsi="Times New Roman" w:cs="Times New Roman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уководитель </w:t>
            </w:r>
          </w:p>
          <w:p w:rsidR="00AA2572" w:rsidRDefault="009020E7">
            <w:pPr>
              <w:spacing w:after="0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Заместитель </w:t>
            </w:r>
          </w:p>
          <w:p w:rsidR="00AA2572" w:rsidRDefault="009020E7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директора по </w:t>
            </w:r>
          </w:p>
          <w:p w:rsidR="00AA2572" w:rsidRDefault="009020E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УВР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Учителя центра </w:t>
            </w:r>
          </w:p>
        </w:tc>
      </w:tr>
      <w:tr w:rsidR="00AA2572" w:rsidTr="002F024A">
        <w:trPr>
          <w:trHeight w:val="13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2.6.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Реализация сетевых проектов 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232"/>
            </w:pPr>
            <w:r>
              <w:rPr>
                <w:rFonts w:ascii="Times New Roman" w:eastAsia="Times New Roman" w:hAnsi="Times New Roman" w:cs="Times New Roman"/>
                <w:sz w:val="23"/>
              </w:rPr>
              <w:t>Участие в проекте «Урок цифры»  Участие в проекте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» 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2-11 классы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Заместитель директора по ВР Педагоги Центра </w:t>
            </w:r>
          </w:p>
        </w:tc>
      </w:tr>
      <w:tr w:rsidR="00AA2572" w:rsidTr="002F024A">
        <w:trPr>
          <w:trHeight w:val="550"/>
        </w:trPr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Воспитательная работа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AA2572" w:rsidTr="002F024A">
        <w:trPr>
          <w:trHeight w:val="133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2F024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ень открытых дверей.  Заседание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ШНО клуба «ИКАР»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</w:t>
            </w:r>
          </w:p>
          <w:p w:rsidR="00AA2572" w:rsidRDefault="009020E7">
            <w:pPr>
              <w:spacing w:after="0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Центра Заместитель </w:t>
            </w:r>
          </w:p>
          <w:p w:rsidR="00AA2572" w:rsidRDefault="009020E7">
            <w:pPr>
              <w:spacing w:after="0"/>
              <w:ind w:left="2" w:right="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директора по УВР </w:t>
            </w:r>
          </w:p>
        </w:tc>
      </w:tr>
    </w:tbl>
    <w:p w:rsidR="00AA2572" w:rsidRDefault="00AA2572">
      <w:pPr>
        <w:spacing w:after="0"/>
        <w:ind w:left="-1133" w:right="211"/>
      </w:pPr>
    </w:p>
    <w:tbl>
      <w:tblPr>
        <w:tblStyle w:val="TableGrid"/>
        <w:tblW w:w="14563" w:type="dxa"/>
        <w:tblInd w:w="5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35"/>
        <w:gridCol w:w="3707"/>
        <w:gridCol w:w="4437"/>
        <w:gridCol w:w="1843"/>
        <w:gridCol w:w="1559"/>
        <w:gridCol w:w="2382"/>
      </w:tblGrid>
      <w:tr w:rsidR="00AA2572" w:rsidTr="002F024A">
        <w:trPr>
          <w:trHeight w:val="28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центра </w:t>
            </w:r>
          </w:p>
        </w:tc>
      </w:tr>
      <w:tr w:rsidR="00AA2572" w:rsidTr="002F024A">
        <w:trPr>
          <w:trHeight w:val="8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</w:t>
            </w:r>
            <w:r w:rsidR="002F024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2F02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</w:t>
            </w:r>
            <w:r w:rsidR="002F024A">
              <w:rPr>
                <w:rFonts w:ascii="Times New Roman" w:eastAsia="Times New Roman" w:hAnsi="Times New Roman" w:cs="Times New Roman"/>
                <w:sz w:val="24"/>
              </w:rPr>
              <w:t xml:space="preserve">посвященный 80 - </w:t>
            </w:r>
            <w:proofErr w:type="spellStart"/>
            <w:r w:rsidR="002F024A">
              <w:rPr>
                <w:rFonts w:ascii="Times New Roman" w:eastAsia="Times New Roman" w:hAnsi="Times New Roman" w:cs="Times New Roman"/>
                <w:sz w:val="24"/>
              </w:rPr>
              <w:t>летию</w:t>
            </w:r>
            <w:proofErr w:type="spellEnd"/>
            <w:r w:rsidR="002F024A">
              <w:rPr>
                <w:rFonts w:ascii="Times New Roman" w:eastAsia="Times New Roman" w:hAnsi="Times New Roman" w:cs="Times New Roman"/>
                <w:sz w:val="24"/>
              </w:rPr>
              <w:t xml:space="preserve"> атомной отрасли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диный Всероссийский </w:t>
            </w:r>
            <w:r w:rsidR="002F024A">
              <w:rPr>
                <w:rFonts w:ascii="Times New Roman" w:eastAsia="Times New Roman" w:hAnsi="Times New Roman" w:cs="Times New Roman"/>
                <w:sz w:val="24"/>
              </w:rPr>
              <w:t xml:space="preserve">атомный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центра, обучающиеся </w:t>
            </w:r>
          </w:p>
        </w:tc>
      </w:tr>
      <w:tr w:rsidR="00AA2572" w:rsidTr="002F024A">
        <w:trPr>
          <w:trHeight w:val="8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2F02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Знакомим начальные классы с Точкой роста</w:t>
            </w:r>
            <w:r w:rsidR="009020E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2F024A">
            <w:pPr>
              <w:spacing w:after="0"/>
              <w:ind w:left="2" w:right="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2F024A">
              <w:rPr>
                <w:rFonts w:ascii="Times New Roman" w:eastAsia="Times New Roman" w:hAnsi="Times New Roman" w:cs="Times New Roman"/>
                <w:sz w:val="24"/>
              </w:rPr>
              <w:t>ероприятие для учащихся начальной школы «</w:t>
            </w:r>
            <w:proofErr w:type="spellStart"/>
            <w:r w:rsidRPr="002F024A">
              <w:rPr>
                <w:rFonts w:ascii="Times New Roman" w:eastAsia="Times New Roman" w:hAnsi="Times New Roman" w:cs="Times New Roman"/>
                <w:sz w:val="24"/>
              </w:rPr>
              <w:t>Арбузник</w:t>
            </w:r>
            <w:proofErr w:type="spellEnd"/>
            <w:r w:rsidRPr="002F024A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2F02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центра, обучающиеся </w:t>
            </w:r>
          </w:p>
        </w:tc>
      </w:tr>
      <w:tr w:rsidR="009020E7" w:rsidTr="002F024A">
        <w:trPr>
          <w:trHeight w:val="8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3.6.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F024A">
              <w:rPr>
                <w:rFonts w:ascii="Times New Roman" w:eastAsia="Times New Roman" w:hAnsi="Times New Roman" w:cs="Times New Roman"/>
                <w:sz w:val="24"/>
              </w:rPr>
              <w:t xml:space="preserve">Знакомим начальные классы с Точкой роста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Преемственность начальной и средней школы. </w:t>
            </w:r>
            <w:r w:rsidRPr="002F024A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Pr="002F024A">
              <w:rPr>
                <w:rFonts w:ascii="Times New Roman" w:eastAsia="Times New Roman" w:hAnsi="Times New Roman" w:cs="Times New Roman"/>
                <w:bCs/>
                <w:sz w:val="24"/>
              </w:rPr>
              <w:t>урока по физике для начальной школы: «Волшебные доли в мире физики»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- 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 w:right="8"/>
              <w:rPr>
                <w:rFonts w:ascii="Times New Roman" w:eastAsia="Times New Roman" w:hAnsi="Times New Roman" w:cs="Times New Roman"/>
                <w:sz w:val="24"/>
              </w:rPr>
            </w:pPr>
            <w:r w:rsidRPr="009020E7">
              <w:rPr>
                <w:rFonts w:ascii="Times New Roman" w:eastAsia="Times New Roman" w:hAnsi="Times New Roman" w:cs="Times New Roman"/>
                <w:sz w:val="24"/>
              </w:rPr>
              <w:t>Педагоги  центра, обучающиеся</w:t>
            </w:r>
          </w:p>
        </w:tc>
      </w:tr>
      <w:tr w:rsidR="009020E7" w:rsidTr="002F024A">
        <w:trPr>
          <w:trHeight w:val="8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3.7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Лаборатория добрых дел «Мастерская умельцев»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 в течение месяца выполняют проекты, которые способствуют созданию Новогоднего настроения.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</w:pPr>
            <w:r w:rsidRPr="009020E7">
              <w:t>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AA2572" w:rsidTr="002F024A">
        <w:trPr>
          <w:trHeight w:val="11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нтеллектуальный марафон «Мир твоих возможностей»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из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вопросов доступных и ориентированных на знание основного материала по разным предметным циклам.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AA2572" w:rsidTr="002F024A">
        <w:trPr>
          <w:trHeight w:val="11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астер-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«Применение современного лабораторного оборудования в проектной деятельности школьника»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центра </w:t>
            </w:r>
          </w:p>
        </w:tc>
      </w:tr>
      <w:tr w:rsidR="00AA2572" w:rsidTr="002F024A">
        <w:trPr>
          <w:trHeight w:val="8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овременная наука – современному человеку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4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оборудованием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6.февраля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A2572" w:rsidTr="002F024A">
        <w:trPr>
          <w:trHeight w:val="28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Гагаринский урок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диный Всероссийский 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A2572" w:rsidTr="002F024A">
        <w:trPr>
          <w:trHeight w:val="5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кольная конференция «Первые шаги в науку»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– 11 классы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A2572" w:rsidTr="002F024A">
        <w:trPr>
          <w:trHeight w:val="5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сероссийский урок «Победы»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Вклад ученых-естествоиспытателей в дело Победы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A2572" w:rsidTr="002F024A">
        <w:trPr>
          <w:trHeight w:val="5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руглый стол «Мои проекты»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совместные проекты 1-11 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A2572" w:rsidTr="002F024A">
        <w:trPr>
          <w:trHeight w:val="11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3.15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 w:right="2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лощадка «Мир возможностей» на базе Центра образования «Точка роста»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совместные проекты 1-11 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Осенние, зимние, весенние каникулы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A2572" w:rsidTr="002F024A">
        <w:trPr>
          <w:trHeight w:val="8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3.16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сероссийские акции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Единые тематические занятия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обучающиеся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  течение учебного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 центра, обучающиеся </w:t>
            </w:r>
          </w:p>
        </w:tc>
      </w:tr>
      <w:tr w:rsidR="00AA2572" w:rsidTr="002F024A">
        <w:trPr>
          <w:trHeight w:val="5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572" w:rsidRDefault="00AA2572"/>
        </w:tc>
        <w:tc>
          <w:tcPr>
            <w:tcW w:w="3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AA2572"/>
        </w:tc>
        <w:tc>
          <w:tcPr>
            <w:tcW w:w="6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9020E7">
            <w:pPr>
              <w:spacing w:after="0"/>
              <w:ind w:left="8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Социокультурные мероприятия </w:t>
            </w:r>
          </w:p>
          <w:p w:rsidR="00AA2572" w:rsidRDefault="009020E7">
            <w:pPr>
              <w:spacing w:after="0"/>
              <w:ind w:right="8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AA2572"/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72" w:rsidRDefault="00AA2572"/>
        </w:tc>
      </w:tr>
      <w:tr w:rsidR="00AA2572" w:rsidTr="002F024A">
        <w:trPr>
          <w:trHeight w:val="5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4.1.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Родительские собрания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с Центра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«Точка роста» за 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планирование работы Центра на 2-25-2026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одители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октябрь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центра </w:t>
            </w:r>
          </w:p>
        </w:tc>
      </w:tr>
      <w:tr w:rsidR="009020E7" w:rsidTr="002F024A">
        <w:trPr>
          <w:trHeight w:val="80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4.2.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Презентация Центра для образовательных организаций и городских структур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Анализ работы с Центра «Точка роста» за 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планирование работы Центра на 2-25-2026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школы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октябрь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0E7" w:rsidRDefault="009020E7" w:rsidP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 центра </w:t>
            </w:r>
          </w:p>
        </w:tc>
      </w:tr>
      <w:tr w:rsidR="00AA2572" w:rsidTr="002F024A">
        <w:trPr>
          <w:trHeight w:val="5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4.3.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«100% жизни»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направленная на популяризацию здорового образа жизни.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Обучающиеся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ноябрь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3"/>
              </w:rPr>
              <w:t xml:space="preserve">организатор  </w:t>
            </w:r>
          </w:p>
        </w:tc>
      </w:tr>
      <w:tr w:rsidR="00AA2572" w:rsidTr="002F024A">
        <w:trPr>
          <w:trHeight w:val="10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4.4.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Проект «Новогодняя фотозона»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Реализация обучающимися Центра, посещающими занятия «Проектная деятельность» творческого проекта по оформлению Новогодних фотозон.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5-9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декабрь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Педагогорганизатор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Педагоги доп. образования </w:t>
            </w:r>
          </w:p>
        </w:tc>
      </w:tr>
      <w:tr w:rsidR="00AA2572" w:rsidTr="002F024A">
        <w:trPr>
          <w:trHeight w:val="8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4.5.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Акция «Доброты много не бывает» 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Акция проходит в рамках реализации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-волонтер», реализация модуля социальное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волонтёрство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1-11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январь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Педагогический коллектив центра и волонтеры </w:t>
            </w:r>
          </w:p>
        </w:tc>
      </w:tr>
      <w:tr w:rsidR="00AA2572" w:rsidTr="002F024A">
        <w:trPr>
          <w:trHeight w:val="10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4.6.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Размещение информации в социальных сетях о реализации плана работы на базе Центра образования «Точка Роста»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Соц.сети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Сотрудники Центра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Сотрудники Центра </w:t>
            </w:r>
          </w:p>
        </w:tc>
      </w:tr>
      <w:tr w:rsidR="00AA2572" w:rsidTr="002F024A">
        <w:trPr>
          <w:trHeight w:val="5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572" w:rsidRDefault="00AA2572"/>
        </w:tc>
        <w:tc>
          <w:tcPr>
            <w:tcW w:w="3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AA2572"/>
        </w:tc>
        <w:tc>
          <w:tcPr>
            <w:tcW w:w="6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9020E7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V. Организация профориентации обучающихся </w:t>
            </w:r>
          </w:p>
          <w:p w:rsidR="00AA2572" w:rsidRDefault="009020E7">
            <w:pPr>
              <w:spacing w:after="0"/>
              <w:ind w:right="8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572" w:rsidRDefault="00AA2572"/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572" w:rsidRDefault="00AA2572"/>
        </w:tc>
      </w:tr>
      <w:tr w:rsidR="00AA2572" w:rsidTr="002F024A">
        <w:trPr>
          <w:trHeight w:val="8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5.1.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Участие во Всероссийской </w:t>
            </w:r>
          </w:p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образовательной акции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Знакомство с профессиями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Обучающиеся  7-11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и педагоги центра </w:t>
            </w:r>
          </w:p>
        </w:tc>
      </w:tr>
      <w:tr w:rsidR="00AA2572" w:rsidTr="002F024A">
        <w:trPr>
          <w:trHeight w:val="80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5.2.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Всероссийский конкурс «Большая перемена»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Представление конкурсных работ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Обучающиеся </w:t>
            </w:r>
          </w:p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7-11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 течение учебного года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2" w:rsidRDefault="009020E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Руководитель и педагоги центра </w:t>
            </w:r>
          </w:p>
        </w:tc>
      </w:tr>
    </w:tbl>
    <w:p w:rsidR="00AA2572" w:rsidRDefault="009020E7">
      <w:pPr>
        <w:spacing w:after="0"/>
        <w:jc w:val="both"/>
      </w:pPr>
      <w:r>
        <w:t xml:space="preserve"> </w:t>
      </w:r>
    </w:p>
    <w:sectPr w:rsidR="00AA2572">
      <w:pgSz w:w="16838" w:h="11906" w:orient="landscape"/>
      <w:pgMar w:top="857" w:right="927" w:bottom="8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72"/>
    <w:rsid w:val="002F024A"/>
    <w:rsid w:val="009020E7"/>
    <w:rsid w:val="00A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93ED"/>
  <w15:docId w15:val="{3A284B48-D479-4582-AC21-2B8C940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 Windows</cp:lastModifiedBy>
  <cp:revision>2</cp:revision>
  <dcterms:created xsi:type="dcterms:W3CDTF">2025-12-09T04:53:00Z</dcterms:created>
  <dcterms:modified xsi:type="dcterms:W3CDTF">2025-12-09T04:53:00Z</dcterms:modified>
</cp:coreProperties>
</file>